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7910">
      <w:r>
        <w:t xml:space="preserve">ГИБДД и </w:t>
      </w:r>
      <w:proofErr w:type="spellStart"/>
      <w:r>
        <w:t>автовладельцы</w:t>
      </w:r>
      <w:proofErr w:type="spellEnd"/>
      <w:r>
        <w:t>: новый роман</w:t>
      </w:r>
      <w:r>
        <w:br/>
      </w:r>
      <w:r>
        <w:br/>
        <w:t xml:space="preserve">Поправки, ужесточающие ответственность за правонарушения на дорогах, вступают в силу с 11 августа, сообщил сегодня и.о. </w:t>
      </w:r>
      <w:proofErr w:type="spellStart"/>
      <w:r>
        <w:t>замначальника</w:t>
      </w:r>
      <w:proofErr w:type="spellEnd"/>
      <w:r>
        <w:t xml:space="preserve"> департамента обеспечения безопасности дорожного движения МВД России Владимир Кузин.</w:t>
      </w:r>
      <w:r>
        <w:br/>
      </w:r>
      <w:r>
        <w:br/>
        <w:t xml:space="preserve">«Жесткие» поправки будут вступать в силу в три этапа — с 11 августа 2007 года, 1 января и 1 июля 2008 года, пишет ИТАР-ТАСС со ссылкой </w:t>
      </w:r>
      <w:proofErr w:type="gramStart"/>
      <w:r>
        <w:t>на</w:t>
      </w:r>
      <w:proofErr w:type="gramEnd"/>
      <w:r>
        <w:t xml:space="preserve"> Кузина.</w:t>
      </w:r>
      <w:r>
        <w:br/>
      </w:r>
      <w:r>
        <w:br/>
      </w:r>
      <w:proofErr w:type="gramStart"/>
      <w:r>
        <w:t xml:space="preserve">За превышение скорости на 20-30 км/час от установленной водителю, по новому закону, предусмотрен штраф в 300 руб., на 40-60 км/час — 1-1,5 тыс. руб. </w:t>
      </w:r>
      <w:r>
        <w:br/>
      </w:r>
      <w:r>
        <w:br/>
        <w:t>Если превышение составит 60 км/час, то нарушитель выложит 2-2,5 тыс. руб. или лишится прав на 4-6 месяцев.</w:t>
      </w:r>
      <w:proofErr w:type="gramEnd"/>
      <w:r>
        <w:br/>
      </w:r>
      <w:r>
        <w:br/>
        <w:t xml:space="preserve">Выезд на обочину будет стоить 500 руб., на пешеходные и велосипедные дорожки — от 2 тыс. руб., встречные трамвайные пути — от 1 тыс. до 1,5 тыс. руб., на встречную полосу — лишения водительских прав на 4-6 месяцев. </w:t>
      </w:r>
      <w:r>
        <w:br/>
      </w:r>
      <w:r>
        <w:br/>
        <w:t xml:space="preserve">Разговоры по телефону за рулем без специального устройства </w:t>
      </w:r>
      <w:proofErr w:type="spellStart"/>
      <w:r>
        <w:t>Hands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обойдутся в 300 руб., а езда без техосмотра — в 200 руб.</w:t>
      </w:r>
      <w:r>
        <w:br/>
      </w:r>
      <w:r>
        <w:br/>
        <w:t xml:space="preserve">Для самых злостных нарушителей предусмотрен административный арест на 15 суток. Это наказание будет грозить водителю, который находился за рулем, будучи </w:t>
      </w:r>
      <w:proofErr w:type="gramStart"/>
      <w:r>
        <w:t>лишенным</w:t>
      </w:r>
      <w:proofErr w:type="gramEnd"/>
      <w:r>
        <w:t xml:space="preserve"> прав, либо управлял автомобилем без прав и нетрезвым, или отказался пройти </w:t>
      </w:r>
      <w:proofErr w:type="spellStart"/>
      <w:r>
        <w:t>медосвидетельствование</w:t>
      </w:r>
      <w:proofErr w:type="spellEnd"/>
      <w:r>
        <w:t xml:space="preserve">. </w:t>
      </w:r>
      <w:r>
        <w:br/>
      </w:r>
      <w:r>
        <w:br/>
        <w:t xml:space="preserve">Арест может быть заменен штрафом в 5 тыс. руб. для беременных, женщин с детьми до 14 лет, детей до 18 лет, инвалидов I и II групп, военнослужащих. </w:t>
      </w:r>
      <w:r>
        <w:br/>
      </w:r>
      <w:r>
        <w:br/>
        <w:t xml:space="preserve">Трезвым будет считаться водитель, в крови которого обнаружено «менее 0,3 </w:t>
      </w:r>
      <w:proofErr w:type="spellStart"/>
      <w:r>
        <w:t>гр</w:t>
      </w:r>
      <w:proofErr w:type="spellEnd"/>
      <w:r>
        <w:t>/</w:t>
      </w:r>
      <w:proofErr w:type="gramStart"/>
      <w:r>
        <w:t>л</w:t>
      </w:r>
      <w:proofErr w:type="gramEnd"/>
      <w:r>
        <w:t xml:space="preserve"> этилового спирта или 0,15 </w:t>
      </w:r>
      <w:proofErr w:type="spellStart"/>
      <w:r>
        <w:t>млгр</w:t>
      </w:r>
      <w:proofErr w:type="spellEnd"/>
      <w:r>
        <w:t>/</w:t>
      </w:r>
      <w:proofErr w:type="spellStart"/>
      <w:r>
        <w:t>лр</w:t>
      </w:r>
      <w:proofErr w:type="spellEnd"/>
      <w:r>
        <w:t xml:space="preserve"> алкогольной концентрации в парах выдыхаемого воздуха». </w:t>
      </w:r>
      <w:r>
        <w:br/>
      </w:r>
      <w:r>
        <w:br/>
        <w:t xml:space="preserve">Если нарушение будет заснято на камеру видеонаблюдения, </w:t>
      </w:r>
      <w:proofErr w:type="gramStart"/>
      <w:r>
        <w:t>которые</w:t>
      </w:r>
      <w:proofErr w:type="gramEnd"/>
      <w:r>
        <w:t xml:space="preserve"> сейчас устанавливаются на основных трассах, в первую очередь в крупных городах, то постановление о наказании водителя может быть принято заочно.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910"/>
    <w:rsid w:val="0010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8F3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>Kontora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2007-08-08T16:05:00Z</dcterms:created>
  <dcterms:modified xsi:type="dcterms:W3CDTF">2007-08-08T16:05:00Z</dcterms:modified>
</cp:coreProperties>
</file>